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1-24-24</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Greg Teasley</w:t>
      </w:r>
    </w:p>
    <w:p w:rsidR="00000000" w:rsidDel="00000000" w:rsidP="00000000" w:rsidRDefault="00000000" w:rsidRPr="00000000" w14:paraId="00000006">
      <w:pPr>
        <w:rPr>
          <w:b w:val="1"/>
          <w:sz w:val="32"/>
          <w:szCs w:val="32"/>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 A little over 2 weeks ago Kyle and I canoed across the river and hiked up to the springs because we were getting little to no flow on the A system.  After cleaning out the catch basins, we were able to reestablish a pretty good flow until about a week later when there was another heavy rain and we had to get Tommy to take us across in his jet boat.  After cleaning them out a second time, we established a fairly good flow until this last rain and now we are getting no flow on the A system again.  We are planning once again to get Tommy to take us up the river.  Hopefully the A tank will hold out for a few more days until we're able to clean the springs out again because we're not able to pump water up to the A tank.  The reason for that being is the B pump is not working and after some investigating, I found the problem and have ordered the part that will hopefully get it back online.                                      </w:t>
      </w:r>
    </w:p>
    <w:p w:rsidR="00000000" w:rsidDel="00000000" w:rsidP="00000000" w:rsidRDefault="00000000" w:rsidRPr="00000000" w14:paraId="00000008">
      <w:pPr>
        <w:rPr>
          <w:b w:val="1"/>
        </w:rPr>
      </w:pPr>
      <w:r w:rsidDel="00000000" w:rsidR="00000000" w:rsidRPr="00000000">
        <w:rPr>
          <w:b w:val="1"/>
          <w:rtl w:val="0"/>
        </w:rPr>
        <w:t xml:space="preserve">- A new coagulant injection pump was installed at the WTP and we are trying a different coagulant to try to get the A line turbidity down and it seemed to help until we get another heavy rain, but I believe during these winter months the only way we're going to eliminate this problem is to hook up the lower spring on the A line. The only problem is getting materials up to the site because of the blockage on the grasshopper access road. Which is another issue that ( if we ever want to be able to use this access again) needs to be dealt with.</w:t>
      </w:r>
    </w:p>
    <w:p w:rsidR="00000000" w:rsidDel="00000000" w:rsidP="00000000" w:rsidRDefault="00000000" w:rsidRPr="00000000" w14:paraId="00000009">
      <w:pPr>
        <w:ind w:left="0" w:firstLine="0"/>
        <w:rPr>
          <w:b w:val="1"/>
        </w:rPr>
      </w:pPr>
      <w:r w:rsidDel="00000000" w:rsidR="00000000" w:rsidRPr="00000000">
        <w:rPr>
          <w:b w:val="1"/>
          <w:rtl w:val="0"/>
        </w:rPr>
        <w:t xml:space="preserve">  - I met with Bob from Wahlund construction to show him two repairs that need to be made, one being at the intersection of school road and Newton road and the other the line under the freeway on the A system.  One thing we might consider on the one under the freeway is to not try to find and repair it under the freeway but to cap that line off, and tap into the B system from Lum street and install a new line down spur Street to the two houses that it supplies.                                  </w:t>
      </w:r>
    </w:p>
    <w:p w:rsidR="00000000" w:rsidDel="00000000" w:rsidP="00000000" w:rsidRDefault="00000000" w:rsidRPr="00000000" w14:paraId="0000000A">
      <w:pPr>
        <w:ind w:left="0" w:firstLine="0"/>
        <w:rPr>
          <w:b w:val="1"/>
        </w:rPr>
      </w:pPr>
      <w:r w:rsidDel="00000000" w:rsidR="00000000" w:rsidRPr="00000000">
        <w:rPr>
          <w:b w:val="1"/>
          <w:rtl w:val="0"/>
        </w:rPr>
        <w:t xml:space="preserve"> - We checked out a leak at 655 Newton road and found there was a very small leak.   And after searching the customers property no leak was found. But the customer claims their bill is increasing, normally any water line that's on the customer side of the meter is a customer's responsibility, the problem is their meter is located on the other side of Newton road across from their house.  And the only way I can see to determine whether it's under the road or not would be to put a valve in at the house to shut off service and see if the meter is still spinning. But I would like the board's opinion and/or approval before doing said process.  </w:t>
      </w:r>
    </w:p>
    <w:p w:rsidR="00000000" w:rsidDel="00000000" w:rsidP="00000000" w:rsidRDefault="00000000" w:rsidRPr="00000000" w14:paraId="0000000B">
      <w:pPr>
        <w:ind w:left="0" w:firstLine="0"/>
        <w:rPr>
          <w:b w:val="1"/>
        </w:rPr>
      </w:pPr>
      <w:r w:rsidDel="00000000" w:rsidR="00000000" w:rsidRPr="00000000">
        <w:rPr>
          <w:b w:val="1"/>
          <w:rtl w:val="0"/>
        </w:rPr>
        <w:t xml:space="preserve">-We also searched for a pretty substantial leak on Parrish Lane but as of yet have not been able to find it.  We are still searching.                                 </w:t>
      </w:r>
    </w:p>
    <w:p w:rsidR="00000000" w:rsidDel="00000000" w:rsidP="00000000" w:rsidRDefault="00000000" w:rsidRPr="00000000" w14:paraId="0000000C">
      <w:pPr>
        <w:ind w:left="0" w:firstLine="0"/>
        <w:rPr>
          <w:b w:val="1"/>
        </w:rPr>
      </w:pPr>
      <w:r w:rsidDel="00000000" w:rsidR="00000000" w:rsidRPr="00000000">
        <w:rPr>
          <w:b w:val="1"/>
          <w:rtl w:val="0"/>
        </w:rPr>
        <w:t xml:space="preserve"> - I witched on the spring Street subdivision and found two of the three hookups.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